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keepNext w:val="0"/>
        <w:keepLines w:val="0"/>
        <w:widowControl w:val="0"/>
        <w:suppressLineNumbers w:val="0"/>
        <w:snapToGrid w:val="0"/>
        <w:spacing w:before="0" w:beforeAutospacing="0" w:after="0" w:afterAutospacing="0"/>
        <w:ind w:left="0" w:right="0"/>
        <w:jc w:val="center"/>
        <w:rPr>
          <w:b/>
          <w:bCs w:val="0"/>
          <w:sz w:val="36"/>
          <w:szCs w:val="36"/>
          <w:lang w:val="en-US"/>
        </w:rPr>
      </w:pPr>
      <w:r>
        <w:rPr>
          <w:rFonts w:hint="eastAsia" w:ascii="Times New Roman" w:hAnsi="Times New Roman" w:eastAsia="宋体" w:cs="宋体"/>
          <w:b/>
          <w:bCs w:val="0"/>
          <w:kern w:val="2"/>
          <w:sz w:val="36"/>
          <w:szCs w:val="36"/>
          <w:lang w:val="en-US" w:eastAsia="zh-CN" w:bidi="ar"/>
        </w:rPr>
        <w:t>超</w:t>
      </w:r>
      <w:bookmarkStart w:id="3" w:name="_GoBack"/>
      <w:bookmarkEnd w:id="3"/>
      <w:r>
        <w:rPr>
          <w:rFonts w:hint="eastAsia" w:ascii="Times New Roman" w:hAnsi="Times New Roman" w:eastAsia="宋体" w:cs="宋体"/>
          <w:b/>
          <w:bCs w:val="0"/>
          <w:kern w:val="2"/>
          <w:sz w:val="36"/>
          <w:szCs w:val="36"/>
          <w:lang w:val="en-US" w:eastAsia="zh-CN" w:bidi="ar"/>
        </w:rPr>
        <w:t>星移动图书馆开放通知</w:t>
      </w:r>
    </w:p>
    <w:p>
      <w:pPr>
        <w:keepNext w:val="0"/>
        <w:keepLines w:val="0"/>
        <w:widowControl w:val="0"/>
        <w:suppressLineNumbers w:val="0"/>
        <w:snapToGrid w:val="0"/>
        <w:spacing w:before="0" w:beforeAutospacing="0" w:after="0" w:afterAutospacing="0"/>
        <w:ind w:left="0" w:right="0"/>
        <w:jc w:val="center"/>
        <w:rPr>
          <w:b/>
          <w:bCs w:val="0"/>
          <w:szCs w:val="21"/>
          <w:lang w:val="en-US"/>
        </w:rPr>
      </w:pPr>
    </w:p>
    <w:p>
      <w:pPr>
        <w:keepNext w:val="0"/>
        <w:keepLines w:val="0"/>
        <w:widowControl w:val="0"/>
        <w:suppressLineNumbers w:val="0"/>
        <w:snapToGrid w:val="0"/>
        <w:spacing w:before="0" w:beforeAutospacing="0" w:after="0" w:afterAutospacing="0"/>
        <w:ind w:left="0" w:right="0" w:firstLine="420" w:firstLineChars="200"/>
        <w:jc w:val="both"/>
        <w:rPr>
          <w:szCs w:val="21"/>
          <w:lang w:val="en-US"/>
        </w:rPr>
      </w:pP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让读者在任何时间、任何地点享受到图书馆的服务，一直都是图书馆服务追求的目标，在手机等移动终端上使用图书馆服务，是图书馆服务发展的一种趋势。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napToGrid w:val="0"/>
        <w:spacing w:before="0" w:beforeAutospacing="0" w:after="0" w:afterAutospacing="0"/>
        <w:ind w:left="0" w:right="0" w:firstLine="420" w:firstLineChars="200"/>
        <w:jc w:val="both"/>
      </w:pPr>
      <w:r>
        <w:rPr>
          <w:rFonts w:hint="eastAsia" w:ascii="Times New Roman" w:hAnsi="Times New Roman" w:eastAsia="宋体" w:cs="宋体"/>
          <w:kern w:val="2"/>
          <w:sz w:val="21"/>
          <w:szCs w:val="24"/>
          <w:lang w:val="en-US" w:eastAsia="zh-CN" w:bidi="ar"/>
        </w:rPr>
        <w:t>闽南理工学院</w:t>
      </w:r>
      <w:r>
        <w:rPr>
          <w:rFonts w:hint="eastAsia" w:ascii="Times New Roman" w:hAnsi="Times New Roman" w:eastAsia="宋体" w:cs="宋体"/>
          <w:kern w:val="2"/>
          <w:sz w:val="21"/>
          <w:szCs w:val="21"/>
          <w:lang w:val="en-US" w:eastAsia="zh-CN" w:bidi="ar"/>
        </w:rPr>
        <w:t>图书馆联合超星公司，为我院广大师生推出了超星移动图书馆服务。</w:t>
      </w:r>
      <w:r>
        <w:rPr>
          <w:rFonts w:hint="eastAsia" w:ascii="Times New Roman" w:hAnsi="Times New Roman" w:eastAsia="宋体" w:cs="宋体"/>
          <w:kern w:val="2"/>
          <w:sz w:val="21"/>
          <w:szCs w:val="24"/>
          <w:lang w:val="en-US" w:eastAsia="zh-CN" w:bidi="ar"/>
        </w:rPr>
        <w:t>我院师生可以随时随地，通过接入网络的手机、平板电脑等移动终端享用移动数字图书馆给您带来的便捷体验。所有功能完全免费，只产生移动设备的流量通讯费。</w:t>
      </w:r>
      <w:r>
        <w:rPr>
          <w:rFonts w:hint="default" w:ascii="Times New Roman" w:hAnsi="Times New Roman" w:eastAsia="宋体" w:cs="Times New Roman"/>
          <w:snapToGrid w:val="0"/>
          <w:kern w:val="2"/>
          <w:sz w:val="21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napToGrid w:val="0"/>
        <w:spacing w:before="0" w:beforeAutospacing="0" w:after="0" w:afterAutospacing="0"/>
        <w:ind w:right="0"/>
        <w:jc w:val="both"/>
        <w:rPr>
          <w:lang w:val="en-US"/>
        </w:rPr>
      </w:pPr>
      <w:r>
        <w:rPr>
          <w:rFonts w:hint="eastAsia" w:ascii="Times New Roman" w:hAnsi="Times New Roman" w:eastAsia="宋体" w:cs="宋体"/>
          <w:b/>
          <w:bCs/>
          <w:kern w:val="2"/>
          <w:sz w:val="21"/>
          <w:szCs w:val="24"/>
          <w:lang w:val="en-US" w:eastAsia="zh-CN" w:bidi="ar"/>
        </w:rPr>
        <w:t>通过超星移动图书馆，您可以进行：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napToGrid w:val="0"/>
        <w:spacing w:before="0" w:beforeAutospacing="0" w:after="0" w:afterAutospacing="0"/>
        <w:ind w:left="0" w:right="0" w:firstLine="420" w:firstLineChars="200"/>
        <w:jc w:val="both"/>
        <w:rPr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t>1.</w:t>
      </w:r>
      <w:r>
        <w:rPr>
          <w:rFonts w:hint="eastAsia" w:ascii="Times New Roman" w:hAnsi="Times New Roman" w:eastAsia="宋体" w:cs="宋体"/>
          <w:kern w:val="2"/>
          <w:sz w:val="21"/>
          <w:szCs w:val="24"/>
          <w:lang w:val="en-US" w:eastAsia="zh-CN" w:bidi="ar"/>
        </w:rPr>
        <w:t>馆藏书目的查询、续借；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napToGrid w:val="0"/>
        <w:spacing w:before="0" w:beforeAutospacing="0" w:after="0" w:afterAutospacing="0"/>
        <w:ind w:left="0" w:right="0" w:firstLine="420" w:firstLineChars="200"/>
        <w:jc w:val="both"/>
        <w:rPr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t>2.</w:t>
      </w:r>
      <w:r>
        <w:rPr>
          <w:rFonts w:hint="eastAsia" w:ascii="Times New Roman" w:hAnsi="Times New Roman" w:eastAsia="宋体" w:cs="宋体"/>
          <w:kern w:val="2"/>
          <w:sz w:val="21"/>
          <w:szCs w:val="24"/>
          <w:lang w:val="en-US" w:eastAsia="zh-CN" w:bidi="ar"/>
        </w:rPr>
        <w:t>图书馆已购买数据库的文献检索、下载；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napToGrid w:val="0"/>
        <w:spacing w:before="0" w:beforeAutospacing="0" w:after="0" w:afterAutospacing="0"/>
        <w:ind w:left="0" w:right="0" w:firstLine="420" w:firstLineChars="200"/>
        <w:jc w:val="both"/>
        <w:rPr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t>3.</w:t>
      </w:r>
      <w:r>
        <w:rPr>
          <w:rFonts w:hint="eastAsia" w:ascii="Times New Roman" w:hAnsi="Times New Roman" w:eastAsia="宋体" w:cs="宋体"/>
          <w:kern w:val="2"/>
          <w:sz w:val="21"/>
          <w:szCs w:val="24"/>
          <w:lang w:val="en-US" w:eastAsia="zh-CN" w:bidi="ar"/>
        </w:rPr>
        <w:t>订阅服务、检索历史等；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napToGrid w:val="0"/>
        <w:spacing w:before="0" w:beforeAutospacing="0" w:after="0" w:afterAutospacing="0"/>
        <w:ind w:left="0" w:right="0" w:firstLine="420" w:firstLineChars="200"/>
        <w:jc w:val="both"/>
        <w:rPr>
          <w:lang w:val="en-US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t>4.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t>读书、看报、阅读杂志、观看名师视频、听有声读物、还可以随时查找学术文献；</w:t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napToGrid w:val="0"/>
        <w:spacing w:before="0" w:beforeAutospacing="0" w:after="0" w:afterAutospacing="0"/>
        <w:ind w:left="0" w:right="0" w:firstLine="420" w:firstLineChars="200"/>
        <w:jc w:val="both"/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t>5.</w:t>
      </w:r>
      <w:r>
        <w:rPr>
          <w:rFonts w:hint="eastAsia" w:ascii="Times New Roman" w:hAnsi="Times New Roman" w:eastAsia="宋体" w:cs="宋体"/>
          <w:kern w:val="2"/>
          <w:sz w:val="21"/>
          <w:szCs w:val="24"/>
          <w:lang w:val="en-US" w:eastAsia="zh-CN" w:bidi="ar"/>
        </w:rPr>
        <w:t>使用文献传递到邮箱功能轻松获取我院未购买的文献资源；</w:t>
      </w:r>
    </w:p>
    <w:p>
      <w:pPr>
        <w:keepNext w:val="0"/>
        <w:keepLines w:val="0"/>
        <w:widowControl w:val="0"/>
        <w:suppressLineNumbers w:val="0"/>
        <w:snapToGrid w:val="0"/>
        <w:spacing w:before="0" w:beforeAutospacing="0" w:after="0" w:afterAutospacing="0"/>
        <w:ind w:left="0" w:right="0"/>
        <w:jc w:val="both"/>
        <w:rPr>
          <w:b/>
          <w:bCs w:val="0"/>
          <w:lang w:val="en-US"/>
        </w:rPr>
      </w:pPr>
      <w:r>
        <w:rPr>
          <w:rFonts w:hint="eastAsia" w:ascii="Times New Roman" w:hAnsi="Times New Roman" w:eastAsia="宋体" w:cs="宋体"/>
          <w:b/>
          <w:bCs w:val="0"/>
          <w:kern w:val="2"/>
          <w:sz w:val="21"/>
          <w:szCs w:val="24"/>
          <w:lang w:val="en-US" w:eastAsia="zh-CN" w:bidi="ar"/>
        </w:rPr>
        <w:t>使用方法：</w:t>
      </w:r>
    </w:p>
    <w:p>
      <w:pPr>
        <w:keepNext w:val="0"/>
        <w:keepLines w:val="0"/>
        <w:widowControl w:val="0"/>
        <w:suppressLineNumbers w:val="0"/>
        <w:snapToGrid w:val="0"/>
        <w:spacing w:before="0" w:beforeAutospacing="0" w:after="0" w:afterAutospacing="0"/>
        <w:ind w:left="0" w:right="0" w:firstLine="420"/>
        <w:jc w:val="both"/>
      </w:pPr>
      <w:r>
        <w:rPr>
          <w:rFonts w:hint="eastAsia" w:ascii="Times New Roman" w:hAnsi="Times New Roman" w:eastAsia="宋体" w:cs="宋体"/>
          <w:kern w:val="2"/>
          <w:sz w:val="21"/>
          <w:szCs w:val="24"/>
          <w:lang w:val="en-US" w:eastAsia="zh-CN" w:bidi="ar"/>
        </w:rPr>
        <w:t>下载超星移动图书馆客户端软件安装在手机上，运行该软件即可（使用说明见附件）。</w:t>
      </w:r>
    </w:p>
    <w:p>
      <w:pPr>
        <w:jc w:val="both"/>
        <w:rPr>
          <w:rFonts w:hint="eastAsia"/>
          <w:b/>
          <w:sz w:val="32"/>
          <w:lang w:eastAsia="zh-CN"/>
        </w:rPr>
      </w:pPr>
    </w:p>
    <w:p>
      <w:pPr>
        <w:jc w:val="both"/>
        <w:rPr>
          <w:rFonts w:hint="eastAsia"/>
          <w:b/>
          <w:sz w:val="28"/>
          <w:szCs w:val="28"/>
          <w:lang w:eastAsia="zh-CN"/>
        </w:rPr>
      </w:pPr>
    </w:p>
    <w:p>
      <w:pPr>
        <w:keepNext w:val="0"/>
        <w:keepLines w:val="0"/>
        <w:widowControl w:val="0"/>
        <w:suppressLineNumbers w:val="0"/>
        <w:snapToGrid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宋体"/>
          <w:b/>
          <w:bCs w:val="0"/>
          <w:kern w:val="2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napToGrid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宋体"/>
          <w:b/>
          <w:bCs w:val="0"/>
          <w:kern w:val="2"/>
          <w:sz w:val="24"/>
          <w:szCs w:val="24"/>
          <w:lang w:val="en-US" w:eastAsia="zh-CN" w:bidi="ar"/>
        </w:rPr>
      </w:pPr>
      <w:r>
        <w:rPr>
          <w:rFonts w:hint="eastAsia" w:ascii="Times New Roman" w:hAnsi="Times New Roman" w:eastAsia="宋体" w:cs="宋体"/>
          <w:b/>
          <w:bCs w:val="0"/>
          <w:kern w:val="2"/>
          <w:sz w:val="24"/>
          <w:szCs w:val="24"/>
          <w:lang w:val="en-US" w:eastAsia="zh-CN" w:bidi="ar"/>
        </w:rPr>
        <w:t>附件：</w:t>
      </w:r>
    </w:p>
    <w:p>
      <w:pPr>
        <w:jc w:val="center"/>
        <w:rPr>
          <w:rFonts w:hint="eastAsia"/>
          <w:b/>
          <w:sz w:val="28"/>
          <w:szCs w:val="28"/>
        </w:rPr>
      </w:pPr>
      <w:r>
        <w:rPr>
          <w:rFonts w:hint="eastAsia" w:ascii="Times New Roman" w:hAnsi="Times New Roman" w:eastAsia="宋体" w:cs="宋体"/>
          <w:b/>
          <w:bCs w:val="0"/>
          <w:kern w:val="2"/>
          <w:sz w:val="24"/>
          <w:szCs w:val="24"/>
          <w:lang w:val="en-US" w:eastAsia="zh-CN" w:bidi="a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326390</wp:posOffset>
            </wp:positionV>
            <wp:extent cx="457200" cy="457200"/>
            <wp:effectExtent l="0" t="0" r="0" b="0"/>
            <wp:wrapNone/>
            <wp:docPr id="15" name="图片 15" descr="说明: 移动图书馆logo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说明: 移动图书馆logo小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  超星移动图书馆客户端功能说明</w:t>
      </w:r>
    </w:p>
    <w:p>
      <w:pPr>
        <w:spacing w:line="360" w:lineRule="auto"/>
        <w:rPr>
          <w:rFonts w:hint="eastAsia"/>
          <w:b/>
        </w:rPr>
      </w:pPr>
    </w:p>
    <w:p>
      <w:pPr>
        <w:spacing w:line="360" w:lineRule="auto"/>
        <w:rPr>
          <w:rFonts w:hint="eastAsia"/>
          <w:b/>
        </w:rPr>
      </w:pPr>
      <w:r>
        <w:rPr>
          <w:rFonts w:hint="eastAsia"/>
          <w:b/>
          <w:lang w:val="en-US" w:eastAsia="zh-CN"/>
        </w:rPr>
        <w:t xml:space="preserve"> </w:t>
      </w:r>
      <w:r>
        <w:rPr>
          <w:rFonts w:hint="eastAsia"/>
          <w:b/>
        </w:rPr>
        <w:t>超星移动图书馆，让您的手机不再仅仅是娱乐、通讯工具，而是最佳的学习伴侣！</w:t>
      </w:r>
    </w:p>
    <w:p>
      <w:pPr>
        <w:spacing w:line="360" w:lineRule="auto"/>
        <w:rPr>
          <w:rFonts w:hint="eastAsia"/>
          <w:b/>
        </w:rPr>
      </w:pPr>
      <w:r>
        <w:rPr>
          <w:rFonts w:hint="eastAsia"/>
          <w:b/>
        </w:rPr>
        <w:t xml:space="preserve"> Q；移动图书馆有什么？</w:t>
      </w:r>
    </w:p>
    <w:p>
      <w:pPr>
        <w:spacing w:line="360" w:lineRule="auto"/>
        <w:ind w:firstLine="141" w:firstLineChars="62"/>
        <w:rPr>
          <w:rFonts w:hint="eastAsia"/>
          <w:b/>
        </w:rPr>
      </w:pPr>
      <w:r>
        <w:rPr>
          <w:rFonts w:hint="eastAsia"/>
          <w:b/>
        </w:rPr>
        <w:t>A:读书、看报、阅读杂志、观看名师视频、听有声读物、还可以随时查找学术文献。</w:t>
      </w:r>
    </w:p>
    <w:p>
      <w:pPr>
        <w:spacing w:line="360" w:lineRule="auto"/>
        <w:rPr>
          <w:rFonts w:hint="eastAsia"/>
          <w:b/>
        </w:rPr>
      </w:pPr>
      <w:r>
        <w:rPr>
          <w:rFonts w:hint="eastAsia"/>
          <w:b/>
        </w:rPr>
        <w:t xml:space="preserve"> Q:怎么用？</w:t>
      </w:r>
    </w:p>
    <w:p>
      <w:pPr>
        <w:spacing w:line="360" w:lineRule="auto"/>
        <w:rPr>
          <w:rFonts w:hint="eastAsia"/>
          <w:b/>
        </w:rPr>
      </w:pPr>
      <w:r>
        <w:rPr>
          <w:rFonts w:hint="eastAsia"/>
          <w:b/>
        </w:rPr>
        <w:t xml:space="preserve"> A:赶快和我一起来了解下吧！</w:t>
      </w:r>
    </w:p>
    <w:p>
      <w:pPr>
        <w:spacing w:line="360" w:lineRule="auto"/>
        <w:ind w:firstLine="420" w:firstLineChars="200"/>
      </w:pPr>
    </w:p>
    <w:p>
      <w:pPr>
        <w:pStyle w:val="2"/>
      </w:pPr>
      <w:bookmarkStart w:id="0" w:name="_Toc292634964"/>
      <w:r>
        <w:rPr>
          <w:rFonts w:hint="eastAsia"/>
        </w:rPr>
        <w:t>一、下载安装“超星移动图书馆客户端”</w:t>
      </w:r>
      <w:bookmarkEnd w:id="0"/>
    </w:p>
    <w:p>
      <w:pPr>
        <w:spacing w:line="360" w:lineRule="auto"/>
        <w:ind w:left="1239"/>
        <w:rPr>
          <w:b/>
          <w:sz w:val="24"/>
        </w:rPr>
      </w:pPr>
      <w:r>
        <w:rPr>
          <w:rFonts w:hint="eastAsia"/>
          <w:b/>
          <w:sz w:val="24"/>
        </w:rPr>
        <w:t>直接扫描二维码，选择对应系统版本进行下载安装客户端：</w:t>
      </w:r>
    </w:p>
    <w:p>
      <w:pPr>
        <w:spacing w:line="360" w:lineRule="auto"/>
        <w:ind w:left="1239"/>
        <w:rPr>
          <w:b/>
          <w:sz w:val="24"/>
        </w:rPr>
      </w:pPr>
    </w:p>
    <w:p>
      <w:pPr>
        <w:spacing w:line="360" w:lineRule="auto"/>
        <w:ind w:left="1239"/>
        <w:rPr>
          <w:b/>
          <w:sz w:val="24"/>
        </w:rPr>
      </w:pPr>
    </w:p>
    <w:p>
      <w:pPr>
        <w:pStyle w:val="7"/>
        <w:ind w:left="420" w:firstLine="0" w:firstLineChars="0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1573530</wp:posOffset>
                </wp:positionV>
                <wp:extent cx="1325245" cy="193040"/>
                <wp:effectExtent l="55880" t="48260" r="53975" b="50800"/>
                <wp:wrapThrough wrapText="bothSides">
                  <wp:wrapPolygon>
                    <wp:start x="15846" y="0"/>
                    <wp:lineTo x="-310" y="4334"/>
                    <wp:lineTo x="15846" y="17266"/>
                    <wp:lineTo x="15846" y="20534"/>
                    <wp:lineTo x="17253" y="20534"/>
                    <wp:lineTo x="17408" y="20534"/>
                    <wp:lineTo x="18961" y="17266"/>
                    <wp:lineTo x="21910" y="12932"/>
                    <wp:lineTo x="21755" y="9734"/>
                    <wp:lineTo x="16777" y="0"/>
                    <wp:lineTo x="15846" y="0"/>
                  </wp:wrapPolygon>
                </wp:wrapThrough>
                <wp:docPr id="14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5245" cy="193040"/>
                        </a:xfrm>
                        <a:prstGeom prst="rightArrow">
                          <a:avLst>
                            <a:gd name="adj1" fmla="val 50000"/>
                            <a:gd name="adj2" fmla="val 17162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2" o:spid="_x0000_s1026" o:spt="13" type="#_x0000_t13" style="position:absolute;left:0pt;margin-left:149.55pt;margin-top:123.9pt;height:15.2pt;width:104.35pt;mso-wrap-distance-left:9pt;mso-wrap-distance-right:9pt;z-index:251659264;mso-width-relative:page;mso-height-relative:page;" fillcolor="#FF0000" filled="t" stroked="t" coordsize="21600,21600" wrapcoords="15846 0 -310 4334 15846 17266 15846 20534 17253 20534 17408 20534 18961 17266 21910 12932 21755 9734 16777 0 15846 0" o:gfxdata="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wiWdvYAAAACwEAAA8AAAAAAAAAAQAgAAAAIgAAAGRycy9kb3ducmV2LnhtbFBL&#10;AQIUABQAAAAIAIdO4kBu0lLILwIAAH0EAAAOAAAAAAAAAAEAIAAAACcBAABkcnMvZTJvRG9jLnht&#10;bFBLBQYAAAAABgAGAFkBAADIBQAAAAA=&#10;" adj="16201,5400">
                <v:fill on="t" focussize="0,0"/>
                <v:stroke color="#000000" miterlimit="8" joinstyle="miter"/>
                <v:imagedata o:title=""/>
                <o:lock v:ext="edit" aspectratio="f"/>
                <w10:wrap type="through"/>
              </v:shape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1096010</wp:posOffset>
            </wp:positionV>
            <wp:extent cx="1222375" cy="1231265"/>
            <wp:effectExtent l="0" t="0" r="0" b="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                   </w:t>
      </w:r>
      <w:r>
        <w:drawing>
          <wp:inline distT="0" distB="0" distL="0" distR="0">
            <wp:extent cx="1312545" cy="2272665"/>
            <wp:effectExtent l="0" t="0" r="8255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t>（用微信</w:t>
      </w:r>
      <w:r>
        <w:rPr>
          <w:rFonts w:hint="eastAsia"/>
          <w:b/>
        </w:rPr>
        <w:t>扫一扫</w:t>
      </w:r>
      <w:r>
        <w:rPr>
          <w:rFonts w:hint="eastAsia"/>
        </w:rPr>
        <w:t>功能，扫描二维码）         （选择对应手机系统版本，下载客户端安装）</w:t>
      </w:r>
    </w:p>
    <w:p>
      <w:pPr/>
      <w:r>
        <w:rPr>
          <w:rFonts w:hint="eastAsia"/>
        </w:rPr>
        <w:t xml:space="preserve">                                          （微信扫一扫需用其他浏览器二次打开）</w:t>
      </w:r>
    </w:p>
    <w:p>
      <w:pPr>
        <w:spacing w:line="360" w:lineRule="auto"/>
        <w:ind w:left="1239"/>
        <w:rPr>
          <w:b/>
          <w:sz w:val="24"/>
        </w:rPr>
      </w:pPr>
    </w:p>
    <w:p>
      <w:pPr>
        <w:ind w:left="519"/>
        <w:rPr>
          <w:color w:val="008000"/>
        </w:rPr>
      </w:pPr>
      <w:r>
        <w:rPr>
          <w:rFonts w:hint="eastAsia"/>
          <w:color w:val="008000"/>
        </w:rPr>
        <w:t>温馨提示：由于下载客户端需要16mb-20mb的流量，所以可以考虑在有无线网络环境的时候，借助应用市场搜索</w:t>
      </w:r>
      <w:r>
        <w:rPr>
          <w:rFonts w:hint="eastAsia"/>
          <w:b/>
          <w:color w:val="008000"/>
          <w:sz w:val="22"/>
        </w:rPr>
        <w:t>“</w:t>
      </w:r>
      <w:r>
        <w:rPr>
          <w:rFonts w:hint="eastAsia"/>
          <w:b/>
          <w:color w:val="FF0000"/>
          <w:sz w:val="22"/>
        </w:rPr>
        <w:t>超星移动图书馆</w:t>
      </w:r>
      <w:r>
        <w:rPr>
          <w:rFonts w:hint="eastAsia"/>
          <w:b/>
          <w:color w:val="008000"/>
          <w:sz w:val="22"/>
        </w:rPr>
        <w:t>”</w:t>
      </w:r>
      <w:r>
        <w:rPr>
          <w:rFonts w:hint="eastAsia"/>
          <w:color w:val="008000"/>
        </w:rPr>
        <w:t>，先安装好客户端。三星、小米等手机的安卓系统，可以使用：安卓市场、安智市场、豌豆荚、应用宝、91、360等搜索下载安装；苹果手机的苹果系统用app store直接搜索下载安装</w:t>
      </w:r>
    </w:p>
    <w:p>
      <w:pPr>
        <w:spacing w:line="360" w:lineRule="auto"/>
      </w:pPr>
    </w:p>
    <w:p>
      <w:pPr>
        <w:spacing w:line="360" w:lineRule="auto"/>
        <w:rPr>
          <w:rFonts w:hint="eastAsia"/>
        </w:rPr>
      </w:pPr>
    </w:p>
    <w:p>
      <w:pPr>
        <w:pStyle w:val="2"/>
      </w:pPr>
      <w:bookmarkStart w:id="1" w:name="_Toc292634965"/>
      <w:r>
        <w:rPr>
          <w:rFonts w:hint="eastAsia"/>
        </w:rPr>
        <w:t>二、登录超星移动图书馆</w:t>
      </w:r>
      <w:bookmarkEnd w:id="1"/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下载之后，打开客户端，首先在客户端左上角点击</w:t>
      </w:r>
      <w:r>
        <w:drawing>
          <wp:inline distT="0" distB="0" distL="0" distR="0">
            <wp:extent cx="226060" cy="2622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图标，然后选择地区——福建省，找到所需单位——闽南理工学院，点击进去使用账号密码进行登陆。（</w:t>
      </w:r>
      <w:r>
        <w:rPr>
          <w:rFonts w:hint="eastAsia"/>
          <w:b/>
        </w:rPr>
        <w:t>借阅证为图书馆的借书证号，密码和借阅证号一样。</w:t>
      </w:r>
      <w:r>
        <w:rPr>
          <w:rFonts w:hint="eastAsia"/>
        </w:rPr>
        <w:t>）</w:t>
      </w:r>
    </w:p>
    <w:p>
      <w:pPr>
        <w:spacing w:line="360" w:lineRule="auto"/>
        <w:ind w:firstLine="420" w:firstLineChars="200"/>
        <w:jc w:val="left"/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631190</wp:posOffset>
                </wp:positionH>
                <wp:positionV relativeFrom="paragraph">
                  <wp:posOffset>198120</wp:posOffset>
                </wp:positionV>
                <wp:extent cx="480060" cy="234315"/>
                <wp:effectExtent l="6985" t="10160" r="8255" b="9525"/>
                <wp:wrapThrough wrapText="bothSides">
                  <wp:wrapPolygon>
                    <wp:start x="-143" y="-1112"/>
                    <wp:lineTo x="-143" y="20488"/>
                    <wp:lineTo x="21743" y="20488"/>
                    <wp:lineTo x="21743" y="-1112"/>
                    <wp:lineTo x="-143" y="-1112"/>
                  </wp:wrapPolygon>
                </wp:wrapThrough>
                <wp:docPr id="1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2343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6" o:spt="202" type="#_x0000_t202" style="position:absolute;left:0pt;margin-left:49.7pt;margin-top:15.6pt;height:18.45pt;width:37.8pt;mso-wrap-distance-left:9pt;mso-wrap-distance-right:9pt;z-index:251669504;mso-width-relative:page;mso-height-relative:page;" filled="f" stroked="t" coordsize="21600,21600" wrapcoords="-143 -1112 -143 20488 21743 20488 21743 -1112 -143 -1112" o:gfxdata="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xGwpHZAAAACAEAAA8AAAAA&#10;AAAAAQAgAAAAIgAAAGRycy9kb3ducmV2LnhtbFBLAQIUABQAAAAIAIdO4kDodph+EwIAABEEAAAO&#10;AAAAAAAAAAEAIAAAACgBAABkcnMvZTJvRG9jLnhtbFBLBQYAAAAABgAGAFkBAACtBQAAAAA=&#10;">
                <v:fill on="f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/>
                    </w:p>
                  </w:txbxContent>
                </v:textbox>
                <w10:wrap type="throug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3690620</wp:posOffset>
                </wp:positionH>
                <wp:positionV relativeFrom="paragraph">
                  <wp:posOffset>99060</wp:posOffset>
                </wp:positionV>
                <wp:extent cx="597535" cy="287655"/>
                <wp:effectExtent l="18415" t="12700" r="19050" b="17145"/>
                <wp:wrapThrough wrapText="bothSides">
                  <wp:wrapPolygon>
                    <wp:start x="-161" y="-1144"/>
                    <wp:lineTo x="-161" y="20456"/>
                    <wp:lineTo x="21761" y="20456"/>
                    <wp:lineTo x="21761" y="-1144"/>
                    <wp:lineTo x="-161" y="-1144"/>
                  </wp:wrapPolygon>
                </wp:wrapThrough>
                <wp:docPr id="12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2876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6" o:spt="202" type="#_x0000_t202" style="position:absolute;left:0pt;margin-left:290.6pt;margin-top:7.8pt;height:22.65pt;width:47.05pt;mso-wrap-distance-left:9pt;mso-wrap-distance-right:9pt;z-index:251668480;mso-width-relative:page;mso-height-relative:page;" filled="f" stroked="t" coordsize="21600,21600" wrapcoords="-161 -1144 -161 20456 21761 20456 21761 -1144 -161 -1144" o:gfxdata="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4/Xq7dkAAAAJAQAADwAA&#10;AAAAAAABACAAAAAiAAAAZHJzL2Rvd25yZXYueG1sUEsBAhQAFAAAAAgAh07iQIkSLf8VAgAAEQQA&#10;AA4AAAAAAAAAAQAgAAAAKAEAAGRycy9lMm9Eb2MueG1sUEsFBgAAAAAGAAYAWQEAAK8FAAAAAA==&#10;">
                <v:fill on="f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/>
                    </w:p>
                  </w:txbxContent>
                </v:textbox>
                <w10:wrap type="through"/>
              </v:shape>
            </w:pict>
          </mc:Fallback>
        </mc:AlternateContent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99060</wp:posOffset>
            </wp:positionV>
            <wp:extent cx="1448435" cy="2226945"/>
            <wp:effectExtent l="0" t="0" r="0" b="8255"/>
            <wp:wrapNone/>
            <wp:docPr id="11" name="图片 13" descr="说明: 2013-06-07_15-31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3" descr="说明: 2013-06-07_15-31-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2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621030</wp:posOffset>
            </wp:positionH>
            <wp:positionV relativeFrom="paragraph">
              <wp:posOffset>99060</wp:posOffset>
            </wp:positionV>
            <wp:extent cx="1466850" cy="2226945"/>
            <wp:effectExtent l="0" t="0" r="6350" b="8255"/>
            <wp:wrapNone/>
            <wp:docPr id="10" name="Picture 5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9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67310</wp:posOffset>
                </wp:positionV>
                <wp:extent cx="349250" cy="261620"/>
                <wp:effectExtent l="11430" t="11430" r="7620" b="19050"/>
                <wp:wrapNone/>
                <wp:docPr id="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2616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6" o:spt="202" type="#_x0000_t202" style="position:absolute;left:0pt;margin-left:82.05pt;margin-top:5.3pt;height:20.6pt;width:27.5pt;z-index:251660288;mso-width-relative:page;mso-height-relative:page;" filled="f" stroked="t" coordsize="21600,21600" o:gfxdata="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5JSKr9gAAAAJAQAADwAAAAAA&#10;AAABACAAAAAiAAAAZHJzL2Rvd25yZXYueG1sUEsBAhQAFAAAAAgAh07iQNTE/lgTAgAADwQAAA4A&#10;AAAAAAAAAQAgAAAAJwEAAGRycy9lMm9Eb2MueG1sUEsFBgAAAAAGAAYAWQEAAKwFAAAAAA==&#10;">
                <v:fill on="f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</w:t>
      </w:r>
    </w:p>
    <w:p>
      <w:pPr>
        <w:spacing w:line="360" w:lineRule="auto"/>
        <w:ind w:firstLine="420" w:firstLineChars="200"/>
        <w:jc w:val="left"/>
      </w:pPr>
    </w:p>
    <w:p>
      <w:pPr>
        <w:spacing w:line="360" w:lineRule="auto"/>
        <w:ind w:firstLine="420" w:firstLineChars="200"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2642235</wp:posOffset>
                </wp:positionH>
                <wp:positionV relativeFrom="paragraph">
                  <wp:posOffset>198120</wp:posOffset>
                </wp:positionV>
                <wp:extent cx="274320" cy="123825"/>
                <wp:effectExtent l="49530" t="53340" r="57150" b="51435"/>
                <wp:wrapNone/>
                <wp:docPr id="8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23825"/>
                        </a:xfrm>
                        <a:prstGeom prst="rightArrow">
                          <a:avLst>
                            <a:gd name="adj1" fmla="val 50000"/>
                            <a:gd name="adj2" fmla="val 5538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13" type="#_x0000_t13" style="position:absolute;left:0pt;margin-left:208.05pt;margin-top:15.6pt;height:9.75pt;width:21.6pt;z-index:251661312;mso-width-relative:page;mso-height-relative:page;" fillcolor="#FF0000" filled="t" stroked="t" coordsize="21600,21600" o:gfxdata="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FnfTdnbAAAACQEAAA8AAAAAAAAAAQAgAAAAIgAAAGRycy9kb3ducmV2LnhtbFBLAQIUABQA&#10;AAAIAIdO4kD16zLbJgIAAHoEAAAOAAAAAAAAAAEAIAAAACoBAABkcnMvZTJvRG9jLnhtbFBLBQYA&#10;AAAABgAGAFkBAADCBQAAAAA=&#10;" adj="16200,5400">
                <v:fill on="t" focussize="0,0"/>
                <v:stroke color="#000000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ind w:firstLine="420" w:firstLineChars="200"/>
        <w:jc w:val="left"/>
      </w:pPr>
    </w:p>
    <w:p>
      <w:pPr>
        <w:spacing w:line="360" w:lineRule="auto"/>
        <w:ind w:firstLine="420" w:firstLineChars="200"/>
        <w:jc w:val="left"/>
      </w:pPr>
    </w:p>
    <w:p>
      <w:pPr>
        <w:spacing w:line="360" w:lineRule="auto"/>
        <w:ind w:firstLine="420" w:firstLineChars="200"/>
        <w:jc w:val="left"/>
      </w:pPr>
    </w:p>
    <w:p>
      <w:pPr>
        <w:spacing w:line="360" w:lineRule="auto"/>
        <w:ind w:firstLine="420" w:firstLineChars="200"/>
        <w:jc w:val="left"/>
      </w:pPr>
    </w:p>
    <w:p>
      <w:pPr>
        <w:spacing w:line="360" w:lineRule="auto"/>
        <w:ind w:firstLine="420" w:firstLineChars="200"/>
        <w:jc w:val="left"/>
      </w:pPr>
    </w:p>
    <w:p>
      <w:pPr>
        <w:spacing w:line="360" w:lineRule="auto"/>
        <w:ind w:firstLine="420" w:firstLineChars="200"/>
        <w:jc w:val="left"/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609600</wp:posOffset>
                </wp:positionV>
                <wp:extent cx="1371600" cy="254000"/>
                <wp:effectExtent l="0" t="0" r="25400" b="25400"/>
                <wp:wrapNone/>
                <wp:docPr id="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5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6" o:spt="202" type="#_x0000_t202" style="position:absolute;left:0pt;margin-left:288pt;margin-top:48pt;height:20pt;width:108pt;z-index:251663360;mso-width-relative:page;mso-height-relative:page;" filled="f" stroked="t" coordsize="21600,21600" o:gfxdata="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0A8X7NkAAAAKAQAADwAAAAAA&#10;AAABACAAAAAiAAAAZHJzL2Rvd25yZXYueG1sUEsBAhQAFAAAAAgAh07iQASyBhkSAgAAEAQAAA4A&#10;AAAAAAAAAQAgAAAAKAEAAGRycy9lMm9Eb2MueG1sUEsFBgAAAAAGAAYAWQEAAKwFAAAAAA==&#10;">
                <v:fill on="f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990600</wp:posOffset>
                </wp:positionV>
                <wp:extent cx="457200" cy="127000"/>
                <wp:effectExtent l="50800" t="25400" r="25400" b="101600"/>
                <wp:wrapNone/>
                <wp:docPr id="4" name="右箭头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27000"/>
                        </a:xfrm>
                        <a:prstGeom prst="rightArrow">
                          <a:avLst>
                            <a:gd name="adj1" fmla="val 50000"/>
                            <a:gd name="adj2" fmla="val 109952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4A7EBB"/>
                          </a:solidFill>
                          <a:prstDash val="solid"/>
                          <a:miter lim="800000"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箭头 1" o:spid="_x0000_s1026" o:spt="13" type="#_x0000_t13" style="position:absolute;left:0pt;margin-left:198pt;margin-top:78pt;height:10pt;width:36pt;z-index:251665408;v-text-anchor:middle;mso-width-relative:page;mso-height-relative:page;" fillcolor="#FF0000" filled="t" stroked="t" coordsize="21600,21600" o:gfxdata="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" adj="15003,5400">
                <v:fill on="t" focussize="0,0"/>
                <v:stroke color="#4A7EBB" miterlimit="8" joinstyle="miter"/>
                <v:imagedata o:title=""/>
                <o:lock v:ext="edit" aspectratio="f"/>
                <v:shadow on="t" color="#000000" opacity="22936f" offset="0pt,1.81102362204724pt" origin="0f,32768f" matrix="65536f,0f,0f,65536f"/>
              </v:shape>
            </w:pict>
          </mc:Fallback>
        </mc:AlternateContent>
      </w:r>
      <w:r>
        <w:rPr>
          <w:rFonts w:hint="eastAsia"/>
        </w:rPr>
        <w:t xml:space="preserve">     </w:t>
      </w:r>
      <w:r>
        <w:drawing>
          <wp:inline distT="0" distB="0" distL="0" distR="0">
            <wp:extent cx="1558925" cy="2728595"/>
            <wp:effectExtent l="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9698" cy="27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</w:t>
      </w:r>
      <w:r>
        <w:drawing>
          <wp:inline distT="0" distB="0" distL="0" distR="0">
            <wp:extent cx="1587500" cy="2843530"/>
            <wp:effectExtent l="0" t="0" r="12700" b="127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8540" cy="28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</w:p>
    <w:p>
      <w:pPr>
        <w:spacing w:line="360" w:lineRule="auto"/>
        <w:ind w:firstLine="735" w:firstLineChars="350"/>
        <w:jc w:val="left"/>
      </w:pPr>
      <w:r>
        <w:rPr>
          <w:rFonts w:hint="eastAsia"/>
        </w:rPr>
        <w:t xml:space="preserve">    </w:t>
      </w:r>
    </w:p>
    <w:p>
      <w:pPr>
        <w:spacing w:line="360" w:lineRule="auto"/>
        <w:ind w:firstLine="735" w:firstLineChars="350"/>
        <w:jc w:val="left"/>
      </w:pPr>
    </w:p>
    <w:p>
      <w:pPr>
        <w:spacing w:line="360" w:lineRule="auto"/>
        <w:ind w:firstLine="735" w:firstLineChars="350"/>
        <w:jc w:val="left"/>
      </w:pPr>
      <w:r>
        <w:rPr>
          <w:rFonts w:hint="eastAsia"/>
        </w:rPr>
        <w:t xml:space="preserve">     </w:t>
      </w:r>
    </w:p>
    <w:p>
      <w:pPr>
        <w:spacing w:line="360" w:lineRule="auto"/>
        <w:ind w:firstLine="420" w:firstLineChars="200"/>
        <w:jc w:val="left"/>
        <w:rPr>
          <w:rFonts w:hint="eastAsia"/>
        </w:rPr>
      </w:pPr>
      <w:r>
        <w:rPr>
          <w:rFonts w:hint="eastAsia"/>
        </w:rPr>
        <w:t xml:space="preserve">      </w:t>
      </w:r>
    </w:p>
    <w:p>
      <w:pPr/>
    </w:p>
    <w:p>
      <w:pPr>
        <w:pStyle w:val="2"/>
        <w:keepNext/>
        <w:keepLines/>
        <w:autoSpaceDE/>
        <w:autoSpaceDN/>
        <w:adjustRightInd/>
        <w:spacing w:before="260" w:after="260" w:line="416" w:lineRule="auto"/>
        <w:jc w:val="both"/>
      </w:pPr>
      <w:bookmarkStart w:id="2" w:name="_Toc292634966"/>
      <w:r>
        <w:rPr>
          <w:rFonts w:hint="eastAsia"/>
        </w:rPr>
        <w:t>三、移动图书馆资源介绍</w:t>
      </w:r>
      <w:bookmarkEnd w:id="2"/>
    </w:p>
    <w:p>
      <w:pPr>
        <w:jc w:val="center"/>
        <w:rPr>
          <w:b/>
          <w:sz w:val="22"/>
          <w:szCs w:val="18"/>
        </w:rPr>
      </w:pPr>
      <w:r>
        <w:rPr>
          <w:rFonts w:hint="eastAsia"/>
          <w:b/>
          <w:sz w:val="22"/>
          <w:szCs w:val="18"/>
        </w:rPr>
        <w:t>图书——海量热门电子书，随时离线阅读</w:t>
      </w:r>
    </w:p>
    <w:p>
      <w:pPr/>
    </w:p>
    <w:p>
      <w:pPr/>
      <w:r>
        <w:rPr>
          <w:rFonts w:hint="eastAsia"/>
        </w:rPr>
        <w:t xml:space="preserve">        </w:t>
      </w:r>
      <w:r>
        <w:drawing>
          <wp:inline distT="0" distB="0" distL="0" distR="0">
            <wp:extent cx="1962785" cy="3455670"/>
            <wp:effectExtent l="0" t="0" r="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4478" cy="345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hint="eastAsia"/>
          <w:b/>
        </w:rPr>
        <w:drawing>
          <wp:inline distT="0" distB="0" distL="0" distR="0">
            <wp:extent cx="2305050" cy="3456940"/>
            <wp:effectExtent l="0" t="0" r="6350" b="0"/>
            <wp:docPr id="17" name="Picture 18" descr="IMG_4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8" descr="IMG_45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6888" cy="346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</w:p>
    <w:p>
      <w:pPr>
        <w:jc w:val="center"/>
        <w:rPr>
          <w:b/>
          <w:sz w:val="22"/>
          <w:szCs w:val="18"/>
        </w:rPr>
      </w:pPr>
      <w:r>
        <w:rPr>
          <w:rFonts w:hint="eastAsia"/>
          <w:b/>
          <w:sz w:val="22"/>
          <w:szCs w:val="18"/>
        </w:rPr>
        <w:t>视频——国内顶级名师，随心亲密接触</w:t>
      </w:r>
    </w:p>
    <w:p>
      <w:pPr>
        <w:jc w:val="center"/>
        <w:rPr>
          <w:b/>
          <w:sz w:val="22"/>
          <w:szCs w:val="18"/>
        </w:rPr>
      </w:pPr>
    </w:p>
    <w:p>
      <w:pPr/>
      <w:r>
        <w:rPr>
          <w:rFonts w:hint="eastAsia"/>
        </w:rPr>
        <w:t xml:space="preserve">        </w:t>
      </w:r>
    </w:p>
    <w:p>
      <w:pPr/>
      <w:r>
        <w:rPr>
          <w:rFonts w:hint="eastAsia"/>
        </w:rPr>
        <w:t xml:space="preserve">          </w:t>
      </w:r>
      <w:r>
        <w:drawing>
          <wp:inline distT="0" distB="0" distL="0" distR="0">
            <wp:extent cx="1716405" cy="3063875"/>
            <wp:effectExtent l="0" t="0" r="10795" b="952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652" cy="306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  <w:r>
        <w:rPr>
          <w:rFonts w:hint="eastAsia"/>
          <w:b/>
        </w:rPr>
        <w:drawing>
          <wp:inline distT="0" distB="0" distL="0" distR="0">
            <wp:extent cx="1768475" cy="3139440"/>
            <wp:effectExtent l="0" t="0" r="9525" b="10160"/>
            <wp:docPr id="19" name="Picture 28" descr="QQ图片2014040810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8" descr="QQ图片201404081049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8496" cy="313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</w:p>
    <w:p>
      <w:pPr>
        <w:jc w:val="center"/>
        <w:rPr>
          <w:b/>
          <w:sz w:val="22"/>
          <w:szCs w:val="18"/>
        </w:rPr>
      </w:pPr>
      <w:r>
        <w:rPr>
          <w:rFonts w:hint="eastAsia"/>
          <w:b/>
          <w:sz w:val="22"/>
          <w:szCs w:val="18"/>
        </w:rPr>
        <w:t>报纸——报纸头条新闻，日日更新</w:t>
      </w:r>
    </w:p>
    <w:p>
      <w:pPr>
        <w:jc w:val="center"/>
        <w:rPr>
          <w:b/>
          <w:sz w:val="22"/>
          <w:szCs w:val="18"/>
        </w:rPr>
      </w:pPr>
    </w:p>
    <w:p>
      <w:pPr>
        <w:jc w:val="center"/>
      </w:pPr>
      <w:r>
        <w:drawing>
          <wp:inline distT="0" distB="0" distL="0" distR="0">
            <wp:extent cx="1846580" cy="3248025"/>
            <wp:effectExtent l="0" t="0" r="7620" b="317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091" cy="324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rFonts w:hint="eastAsia"/>
          <w:b/>
        </w:rPr>
        <w:drawing>
          <wp:inline distT="0" distB="0" distL="0" distR="0">
            <wp:extent cx="1875155" cy="3322320"/>
            <wp:effectExtent l="0" t="0" r="4445" b="5080"/>
            <wp:docPr id="22" name="Picture 27" descr="QQ图片2014040810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7" descr="QQ图片201404081049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99" cy="332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b/>
          <w:sz w:val="22"/>
          <w:szCs w:val="18"/>
        </w:rPr>
      </w:pPr>
      <w:r>
        <w:rPr>
          <w:rFonts w:hint="eastAsia"/>
          <w:b/>
          <w:sz w:val="22"/>
          <w:szCs w:val="18"/>
        </w:rPr>
        <w:t>有声读物——听得到的名著、儿童故事、英语美文</w:t>
      </w:r>
    </w:p>
    <w:p>
      <w:pPr>
        <w:ind w:firstLine="480"/>
        <w:rPr>
          <w:b/>
          <w:sz w:val="22"/>
          <w:szCs w:val="18"/>
        </w:rPr>
      </w:pPr>
      <w:r>
        <w:rPr>
          <w:b/>
          <w:sz w:val="22"/>
          <w:szCs w:val="18"/>
        </w:rPr>
        <w:drawing>
          <wp:inline distT="0" distB="0" distL="0" distR="0">
            <wp:extent cx="2067560" cy="3739515"/>
            <wp:effectExtent l="0" t="0" r="0" b="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7918" cy="37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2"/>
          <w:szCs w:val="18"/>
        </w:rPr>
        <w:t xml:space="preserve">        </w:t>
      </w:r>
      <w:r>
        <w:rPr>
          <w:rFonts w:hint="eastAsia"/>
          <w:b/>
        </w:rPr>
        <w:drawing>
          <wp:inline distT="0" distB="0" distL="0" distR="0">
            <wp:extent cx="2064385" cy="3666490"/>
            <wp:effectExtent l="0" t="0" r="0" b="0"/>
            <wp:docPr id="24" name="Picture 31" descr="QQ图片20140408104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1" descr="QQ图片201404081049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7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b/>
          <w:sz w:val="22"/>
          <w:szCs w:val="18"/>
        </w:rPr>
      </w:pPr>
    </w:p>
    <w:p>
      <w:pPr>
        <w:ind w:firstLine="480"/>
        <w:rPr>
          <w:b/>
          <w:sz w:val="22"/>
          <w:szCs w:val="18"/>
        </w:rPr>
      </w:pPr>
    </w:p>
    <w:p>
      <w:pPr>
        <w:ind w:firstLine="480"/>
        <w:rPr>
          <w:b/>
          <w:sz w:val="22"/>
          <w:szCs w:val="18"/>
        </w:rPr>
      </w:pPr>
    </w:p>
    <w:p>
      <w:pPr>
        <w:jc w:val="center"/>
        <w:rPr>
          <w:b/>
          <w:sz w:val="24"/>
          <w:szCs w:val="18"/>
        </w:rPr>
      </w:pPr>
      <w:r>
        <w:rPr>
          <w:rFonts w:hint="eastAsia"/>
          <w:b/>
          <w:sz w:val="24"/>
          <w:szCs w:val="18"/>
        </w:rPr>
        <w:t>热门报刊——重温读者、意林的精神之旅</w:t>
      </w:r>
    </w:p>
    <w:p>
      <w:pPr>
        <w:ind w:firstLine="480"/>
        <w:rPr>
          <w:b/>
          <w:sz w:val="22"/>
          <w:szCs w:val="18"/>
        </w:rPr>
      </w:pPr>
    </w:p>
    <w:p>
      <w:pPr>
        <w:ind w:firstLine="480"/>
        <w:rPr>
          <w:b/>
          <w:sz w:val="22"/>
          <w:szCs w:val="18"/>
        </w:rPr>
      </w:pPr>
      <w:r>
        <w:rPr>
          <w:b/>
          <w:sz w:val="22"/>
          <w:szCs w:val="18"/>
        </w:rPr>
        <w:drawing>
          <wp:inline distT="0" distB="0" distL="0" distR="0">
            <wp:extent cx="2060575" cy="3656330"/>
            <wp:effectExtent l="0" t="0" r="0" b="1270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076" cy="365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2"/>
          <w:szCs w:val="18"/>
        </w:rPr>
        <w:t xml:space="preserve">     </w:t>
      </w:r>
      <w:r>
        <w:rPr>
          <w:b/>
          <w:sz w:val="22"/>
          <w:szCs w:val="18"/>
        </w:rPr>
        <w:drawing>
          <wp:inline distT="0" distB="0" distL="0" distR="0">
            <wp:extent cx="1997075" cy="3589655"/>
            <wp:effectExtent l="0" t="0" r="9525" b="0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863" cy="359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b/>
          <w:sz w:val="22"/>
          <w:szCs w:val="18"/>
        </w:rPr>
      </w:pPr>
    </w:p>
    <w:p>
      <w:pPr>
        <w:ind w:firstLine="480"/>
        <w:rPr>
          <w:b/>
          <w:sz w:val="22"/>
          <w:szCs w:val="18"/>
        </w:rPr>
      </w:pPr>
    </w:p>
    <w:p>
      <w:pPr>
        <w:jc w:val="center"/>
        <w:rPr>
          <w:b/>
          <w:sz w:val="22"/>
          <w:szCs w:val="18"/>
        </w:rPr>
      </w:pPr>
      <w:r>
        <w:rPr>
          <w:rFonts w:hint="eastAsia"/>
          <w:b/>
          <w:sz w:val="22"/>
          <w:szCs w:val="18"/>
        </w:rPr>
        <w:t>学术资源——专业图书、期刊、论文等资源随时获</w:t>
      </w:r>
    </w:p>
    <w:p>
      <w:pPr>
        <w:jc w:val="center"/>
        <w:rPr>
          <w:b/>
          <w:sz w:val="22"/>
          <w:szCs w:val="18"/>
        </w:rPr>
      </w:pPr>
    </w:p>
    <w:p>
      <w:pPr>
        <w:rPr>
          <w:b/>
          <w:sz w:val="22"/>
          <w:szCs w:val="18"/>
        </w:rPr>
      </w:pPr>
      <w:r>
        <w:rPr>
          <w:rFonts w:hint="eastAsia"/>
          <w:b/>
          <w:sz w:val="22"/>
          <w:szCs w:val="18"/>
        </w:rPr>
        <w:t xml:space="preserve">    </w:t>
      </w:r>
      <w:r>
        <w:rPr>
          <w:b/>
          <w:sz w:val="22"/>
          <w:szCs w:val="18"/>
        </w:rPr>
        <w:drawing>
          <wp:inline distT="0" distB="0" distL="0" distR="0">
            <wp:extent cx="1964055" cy="3474720"/>
            <wp:effectExtent l="0" t="0" r="0" b="508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406" cy="347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2"/>
          <w:szCs w:val="18"/>
        </w:rPr>
        <w:t xml:space="preserve">       </w:t>
      </w:r>
      <w:r>
        <w:rPr>
          <w:rFonts w:hint="eastAsia" w:ascii="宋体" w:hAnsi="宋体"/>
          <w:b/>
        </w:rPr>
        <w:drawing>
          <wp:inline distT="0" distB="0" distL="0" distR="0">
            <wp:extent cx="1982470" cy="3520440"/>
            <wp:effectExtent l="0" t="0" r="0" b="10160"/>
            <wp:docPr id="29" name="Picture 9" descr="QQ图片2014040811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9" descr="QQ图片201404081111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0"/>
                    <a:stretch>
                      <a:fillRect/>
                    </a:stretch>
                  </pic:blipFill>
                  <pic:spPr>
                    <a:xfrm>
                      <a:off x="0" y="0"/>
                      <a:ext cx="1982968" cy="352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b/>
          <w:sz w:val="22"/>
          <w:szCs w:val="18"/>
        </w:rPr>
      </w:pPr>
    </w:p>
    <w:p>
      <w:pPr>
        <w:ind w:firstLine="480"/>
        <w:jc w:val="center"/>
        <w:rPr>
          <w:b/>
          <w:sz w:val="22"/>
          <w:szCs w:val="18"/>
        </w:rPr>
      </w:pPr>
      <w:r>
        <w:rPr>
          <w:rFonts w:hint="eastAsia"/>
          <w:b/>
          <w:sz w:val="22"/>
          <w:szCs w:val="18"/>
        </w:rPr>
        <w:t>个性化的体验——分享朋友圈、学习历程全记录</w:t>
      </w:r>
    </w:p>
    <w:p>
      <w:pPr>
        <w:ind w:firstLine="480"/>
        <w:jc w:val="center"/>
        <w:rPr>
          <w:b/>
          <w:sz w:val="22"/>
          <w:szCs w:val="18"/>
        </w:rPr>
      </w:pPr>
    </w:p>
    <w:p>
      <w:pPr>
        <w:ind w:firstLine="600"/>
        <w:rPr>
          <w:b/>
          <w:sz w:val="22"/>
          <w:szCs w:val="18"/>
        </w:rPr>
      </w:pPr>
      <w:r>
        <w:rPr>
          <w:rFonts w:ascii="宋体" w:hAnsi="宋体"/>
          <w:b/>
        </w:rPr>
        <w:drawing>
          <wp:inline distT="0" distB="0" distL="0" distR="0">
            <wp:extent cx="1941195" cy="3448685"/>
            <wp:effectExtent l="0" t="0" r="0" b="5715"/>
            <wp:docPr id="28" name="Picture 15" descr="QQ图片2014040810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5" descr="QQ图片201404081048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2"/>
                    <a:stretch>
                      <a:fillRect/>
                    </a:stretch>
                  </pic:blipFill>
                  <pic:spPr>
                    <a:xfrm>
                      <a:off x="0" y="0"/>
                      <a:ext cx="1941683" cy="344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2"/>
          <w:szCs w:val="18"/>
        </w:rPr>
        <w:t xml:space="preserve">       </w:t>
      </w:r>
      <w:r>
        <w:rPr>
          <w:b/>
          <w:sz w:val="22"/>
          <w:szCs w:val="18"/>
        </w:rPr>
        <w:drawing>
          <wp:inline distT="0" distB="0" distL="0" distR="0">
            <wp:extent cx="1967230" cy="3453765"/>
            <wp:effectExtent l="0" t="0" r="0" b="635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8462" cy="345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/>
        <w:rPr>
          <w:b/>
          <w:sz w:val="22"/>
          <w:szCs w:val="18"/>
        </w:rPr>
      </w:pPr>
    </w:p>
    <w:p>
      <w:pPr>
        <w:ind w:firstLine="600"/>
        <w:rPr>
          <w:b/>
          <w:sz w:val="22"/>
          <w:szCs w:val="18"/>
        </w:rPr>
      </w:pPr>
    </w:p>
    <w:p>
      <w:pPr>
        <w:rPr>
          <w:b/>
          <w:sz w:val="22"/>
          <w:szCs w:val="18"/>
        </w:rPr>
      </w:pPr>
    </w:p>
    <w:p>
      <w:pPr>
        <w:rPr>
          <w:rFonts w:hint="eastAsia"/>
          <w:b/>
          <w:sz w:val="22"/>
          <w:szCs w:val="18"/>
        </w:rPr>
      </w:pPr>
    </w:p>
    <w:p>
      <w:pPr>
        <w:rPr>
          <w:rFonts w:hint="eastAsia"/>
          <w:b/>
          <w:sz w:val="22"/>
          <w:szCs w:val="18"/>
        </w:rPr>
      </w:pPr>
    </w:p>
    <w:p>
      <w:pPr>
        <w:rPr>
          <w:rFonts w:hint="eastAsia"/>
          <w:b/>
          <w:sz w:val="22"/>
          <w:szCs w:val="18"/>
        </w:rPr>
      </w:pPr>
    </w:p>
    <w:p>
      <w:pPr>
        <w:rPr>
          <w:rFonts w:hint="eastAsia"/>
          <w:b/>
          <w:sz w:val="28"/>
          <w:szCs w:val="18"/>
        </w:rPr>
      </w:pPr>
      <w:r>
        <w:rPr>
          <w:rFonts w:hint="eastAsia"/>
          <w:b/>
          <w:sz w:val="28"/>
          <w:szCs w:val="18"/>
        </w:rPr>
        <w:t>让阅读走进生活，更多资源尽在闽南理工学院手机移动图书馆！</w:t>
      </w:r>
    </w:p>
    <w:p>
      <w:pPr>
        <w:rPr>
          <w:rFonts w:hint="eastAsia"/>
          <w:b/>
          <w:sz w:val="28"/>
          <w:szCs w:val="18"/>
        </w:rPr>
      </w:pPr>
    </w:p>
    <w:p>
      <w:pPr>
        <w:rPr>
          <w:rFonts w:hint="eastAsia"/>
          <w:b/>
          <w:sz w:val="28"/>
          <w:szCs w:val="18"/>
        </w:rPr>
      </w:pPr>
    </w:p>
    <w:p>
      <w:pPr>
        <w:rPr>
          <w:rFonts w:hint="eastAsia"/>
          <w:b/>
          <w:sz w:val="28"/>
          <w:szCs w:val="18"/>
        </w:rPr>
      </w:pPr>
    </w:p>
    <w:p>
      <w:pPr>
        <w:rPr>
          <w:rFonts w:hint="eastAsia"/>
          <w:b/>
          <w:sz w:val="28"/>
          <w:szCs w:val="18"/>
          <w:lang w:val="en-US" w:eastAsia="zh-CN"/>
        </w:rPr>
      </w:pPr>
      <w:r>
        <w:rPr>
          <w:rFonts w:hint="eastAsia"/>
          <w:b/>
          <w:sz w:val="28"/>
          <w:szCs w:val="18"/>
          <w:lang w:val="en-US" w:eastAsia="zh-CN"/>
        </w:rPr>
        <w:t xml:space="preserve">                                         闽南理工学院图书馆</w:t>
      </w:r>
    </w:p>
    <w:p>
      <w:pPr>
        <w:rPr>
          <w:rFonts w:hint="eastAsia" w:eastAsia="宋体"/>
          <w:b/>
          <w:sz w:val="28"/>
          <w:szCs w:val="18"/>
          <w:lang w:val="en-US" w:eastAsia="zh-CN"/>
        </w:rPr>
      </w:pPr>
      <w:r>
        <w:rPr>
          <w:rFonts w:hint="eastAsia"/>
          <w:b/>
          <w:sz w:val="28"/>
          <w:szCs w:val="18"/>
          <w:lang w:val="en-US" w:eastAsia="zh-CN"/>
        </w:rPr>
        <w:t xml:space="preserve">                                             11月2日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decorative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decorative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swiss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roman"/>
    <w:pitch w:val="default"/>
    <w:sig w:usb0="A00002EF" w:usb1="4000207B" w:usb2="00000000" w:usb3="00000000" w:csb0="2000009F" w:csb1="00000000"/>
  </w:font>
  <w:font w:name="Heiti SC Light">
    <w:altName w:val="锐字云字库隶书体1.0"/>
    <w:panose1 w:val="02000000000000000000"/>
    <w:charset w:val="50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锐字云字库隶书体1.0">
    <w:panose1 w:val="02010604000000000000"/>
    <w:charset w:val="86"/>
    <w:family w:val="auto"/>
    <w:pitch w:val="default"/>
    <w:sig w:usb0="00000003" w:usb1="080E0000" w:usb2="00000000" w:usb3="00000000" w:csb0="00040001" w:csb1="00000000"/>
  </w:font>
  <w:font w:name="Arial">
    <w:panose1 w:val="020B0604020202020204"/>
    <w:charset w:val="01"/>
    <w:family w:val="roma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decorative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modern"/>
    <w:pitch w:val="default"/>
    <w:sig w:usb0="A00002EF" w:usb1="4000207B" w:usb2="00000000" w:usb3="00000000" w:csb0="2000009F" w:csb1="00000000"/>
  </w:font>
  <w:font w:name="@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Arial">
    <w:panose1 w:val="020B0604020202020204"/>
    <w:charset w:val="01"/>
    <w:family w:val="modern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roma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4BC"/>
    <w:rsid w:val="00274950"/>
    <w:rsid w:val="003B7FA7"/>
    <w:rsid w:val="00F21594"/>
    <w:rsid w:val="00FB24BC"/>
    <w:rsid w:val="04AF25AE"/>
    <w:rsid w:val="40A5279C"/>
    <w:rsid w:val="51CC3507"/>
    <w:rsid w:val="68A015B4"/>
  </w:rsids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6"/>
    <w:qFormat/>
    <w:uiPriority w:val="0"/>
    <w:pPr>
      <w:autoSpaceDE w:val="0"/>
      <w:autoSpaceDN w:val="0"/>
      <w:adjustRightInd w:val="0"/>
      <w:jc w:val="left"/>
      <w:outlineLvl w:val="1"/>
    </w:pPr>
    <w:rPr>
      <w:b/>
      <w:kern w:val="0"/>
      <w:sz w:val="28"/>
      <w:szCs w:val="24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unhideWhenUsed/>
    <w:qFormat/>
    <w:uiPriority w:val="99"/>
    <w:rPr>
      <w:rFonts w:ascii="Heiti SC Light" w:eastAsia="Heiti SC Light"/>
      <w:sz w:val="18"/>
      <w:szCs w:val="18"/>
    </w:rPr>
  </w:style>
  <w:style w:type="character" w:customStyle="1" w:styleId="6">
    <w:name w:val="标题 2字符"/>
    <w:basedOn w:val="4"/>
    <w:link w:val="2"/>
    <w:qFormat/>
    <w:uiPriority w:val="0"/>
    <w:rPr>
      <w:rFonts w:ascii="Times New Roman" w:hAnsi="Times New Roman" w:eastAsia="宋体" w:cs="Times New Roman"/>
      <w:b/>
      <w:kern w:val="0"/>
      <w:sz w:val="28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  <w:rPr>
      <w:rFonts w:ascii="Calibri" w:hAnsi="Calibri"/>
    </w:rPr>
  </w:style>
  <w:style w:type="character" w:customStyle="1" w:styleId="8">
    <w:name w:val="批注框文本字符"/>
    <w:basedOn w:val="4"/>
    <w:link w:val="3"/>
    <w:semiHidden/>
    <w:qFormat/>
    <w:uiPriority w:val="99"/>
    <w:rPr>
      <w:rFonts w:ascii="Heiti SC Light" w:hAnsi="Times New Roman" w:eastAsia="Heiti SC Light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145</Words>
  <Characters>827</Characters>
  <Lines>6</Lines>
  <Paragraphs>1</Paragraphs>
  <ScaleCrop>false</ScaleCrop>
  <LinksUpToDate>false</LinksUpToDate>
  <CharactersWithSpaces>971</CharactersWithSpaces>
  <Application>WPS Office_10.1.0.5345_F1E327BC-269C-435d-A152-05C5408002CA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2015-05-07T08:21:00Z</dcterms:created>
  <dc:creator>美 张</dc:creator>
  <cp:lastModifiedBy>Administrator</cp:lastModifiedBy>
  <dcterms:modified xsi:type="dcterms:W3CDTF">2015-11-03T02:42:43Z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2052-10.1.0.5345</vt:lpwstr>
  </property>
</Properties>
</file>